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56180A">
        <w:rPr>
          <w:rFonts w:ascii="Arial Narrow" w:hAnsi="Arial Narrow"/>
        </w:rPr>
        <w:t>…………………………..</w:t>
      </w:r>
      <w:r w:rsidR="00C71209">
        <w:rPr>
          <w:rFonts w:ascii="Arial Narrow" w:hAnsi="Arial Narrow"/>
        </w:rPr>
        <w:t>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9A6DAE" w:rsidRPr="00C5692E" w:rsidRDefault="009A6DA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Zakładem Gospodarki Lokalowej Spółką z ograniczoną odpowiedzialnością </w:t>
      </w:r>
    </w:p>
    <w:p w:rsidR="00C71209" w:rsidRPr="00360FB9" w:rsidRDefault="009A6DAE" w:rsidP="00C712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  <w:b/>
          <w:bCs/>
        </w:rPr>
        <w:t xml:space="preserve">ul. Żeromskiego 5 Biała Podlaska NIP 537-247-37-89, Regon 060290132,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tórą reprezentuje:</w:t>
      </w:r>
    </w:p>
    <w:p w:rsidR="00C71209" w:rsidRPr="00360FB9" w:rsidRDefault="00C71209" w:rsidP="00C71209">
      <w:pPr>
        <w:jc w:val="both"/>
        <w:rPr>
          <w:rFonts w:ascii="Arial Narrow" w:hAnsi="Arial Narrow"/>
        </w:rPr>
      </w:pPr>
      <w:r w:rsidRPr="00360FB9">
        <w:rPr>
          <w:rFonts w:ascii="Arial Narrow" w:hAnsi="Arial Narrow"/>
        </w:rPr>
        <w:t>Mieczysław Ruta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605D1E" w:rsidRDefault="0056180A" w:rsidP="0056180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NIP </w:t>
      </w:r>
      <w:r w:rsidR="0056180A">
        <w:rPr>
          <w:rFonts w:ascii="Arial Narrow" w:hAnsi="Arial Narrow"/>
        </w:rPr>
        <w:t>………………………………..</w:t>
      </w:r>
      <w:r>
        <w:rPr>
          <w:rFonts w:ascii="Arial Narrow" w:hAnsi="Arial Narrow"/>
        </w:rPr>
        <w:t xml:space="preserve">  REGON </w:t>
      </w:r>
      <w:r w:rsidR="0056180A">
        <w:rPr>
          <w:rFonts w:ascii="Arial Narrow" w:hAnsi="Arial Narrow"/>
        </w:rPr>
        <w:t>…………………………………….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6180A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9A6DAE" w:rsidRPr="00C71209" w:rsidRDefault="009A6DAE" w:rsidP="00BA3CB1">
      <w:pPr>
        <w:pStyle w:val="Tekstpodstawowy"/>
        <w:rPr>
          <w:rFonts w:ascii="Arial Narrow" w:hAnsi="Arial Narrow"/>
          <w:b w:val="0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BA3CB1" w:rsidRPr="00C5692E" w:rsidRDefault="00BA3CB1" w:rsidP="00BA3CB1">
      <w:pPr>
        <w:pStyle w:val="Tekstpodstawowy"/>
        <w:rPr>
          <w:rFonts w:ascii="Arial Narrow" w:hAnsi="Arial Narrow"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1300A3" w:rsidRPr="00557CD4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56180A">
        <w:rPr>
          <w:rFonts w:ascii="Arial Narrow" w:hAnsi="Arial Narrow"/>
        </w:rPr>
        <w:t>………</w:t>
      </w:r>
      <w:r w:rsidR="00557CD4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na </w:t>
      </w:r>
      <w:r w:rsidR="00C33DBD">
        <w:rPr>
          <w:rFonts w:ascii="Arial Narrow" w:hAnsi="Arial Narrow"/>
          <w:bCs/>
        </w:rPr>
        <w:t xml:space="preserve"> piętrze /poddasze</w:t>
      </w:r>
      <w:r w:rsidRPr="00557CD4">
        <w:rPr>
          <w:rFonts w:ascii="Arial Narrow" w:hAnsi="Arial Narrow"/>
          <w:b/>
          <w:bCs/>
        </w:rPr>
        <w:t xml:space="preserve"> </w:t>
      </w:r>
      <w:r w:rsidRPr="00557CD4">
        <w:rPr>
          <w:rFonts w:ascii="Arial Narrow" w:hAnsi="Arial Narrow"/>
        </w:rPr>
        <w:t>budynku przy ulicy</w:t>
      </w:r>
      <w:r w:rsidRPr="00557CD4">
        <w:rPr>
          <w:rFonts w:ascii="Arial Narrow" w:hAnsi="Arial Narrow"/>
          <w:b/>
        </w:rPr>
        <w:t xml:space="preserve"> </w:t>
      </w:r>
      <w:r w:rsidR="00FA6923">
        <w:rPr>
          <w:rFonts w:ascii="Arial Narrow" w:hAnsi="Arial Narrow"/>
          <w:b/>
        </w:rPr>
        <w:t>Narutowicza 3</w:t>
      </w:r>
      <w:r w:rsidR="00725A55">
        <w:rPr>
          <w:rFonts w:ascii="Arial Narrow" w:hAnsi="Arial Narrow"/>
          <w:b/>
        </w:rPr>
        <w:t>2</w:t>
      </w:r>
      <w:r w:rsidR="00531A5D" w:rsidRPr="00557CD4">
        <w:rPr>
          <w:rFonts w:ascii="Arial Narrow" w:hAnsi="Arial Narrow"/>
          <w:b/>
        </w:rPr>
        <w:t xml:space="preserve"> </w:t>
      </w:r>
      <w:r w:rsidRPr="00557CD4">
        <w:rPr>
          <w:rFonts w:ascii="Arial Narrow" w:hAnsi="Arial Narrow"/>
        </w:rPr>
        <w:t xml:space="preserve">w Białej Podlaskiej o łącznej  powierzchni </w:t>
      </w:r>
      <w:r w:rsidR="0056180A">
        <w:rPr>
          <w:rFonts w:ascii="Arial Narrow" w:hAnsi="Arial Narrow"/>
          <w:b/>
        </w:rPr>
        <w:t>…………..</w:t>
      </w:r>
      <w:r w:rsidR="00773DE3" w:rsidRPr="00837AA9">
        <w:rPr>
          <w:rFonts w:ascii="Arial Narrow" w:hAnsi="Arial Narrow"/>
          <w:b/>
        </w:rPr>
        <w:t>m²</w:t>
      </w:r>
      <w:r w:rsidR="001300A3" w:rsidRPr="00837AA9">
        <w:rPr>
          <w:rFonts w:ascii="Arial Narrow" w:hAnsi="Arial Narrow"/>
          <w:b/>
        </w:rPr>
        <w:t>.</w:t>
      </w:r>
      <w:r w:rsidR="00773DE3" w:rsidRPr="00557CD4">
        <w:rPr>
          <w:rFonts w:ascii="Arial Narrow" w:hAnsi="Arial Narrow"/>
        </w:rPr>
        <w:t xml:space="preserve">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>ego przeznaczeniem, tj. ………………………………………………………………………………..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56180A">
        <w:rPr>
          <w:rFonts w:ascii="Arial Narrow" w:hAnsi="Arial Narrow"/>
        </w:rPr>
        <w:t>…………………………………</w:t>
      </w:r>
      <w:r w:rsidR="00557CD4">
        <w:rPr>
          <w:rFonts w:ascii="Arial Narrow" w:hAnsi="Arial Narrow"/>
        </w:rPr>
        <w:t xml:space="preserve">. </w:t>
      </w:r>
    </w:p>
    <w:p w:rsidR="0056180A" w:rsidRDefault="0056180A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Wynajmujący zobowiązuje się oddać Najemcy lokal, o którym mowa</w:t>
      </w:r>
      <w:r w:rsidR="00837AA9">
        <w:rPr>
          <w:rFonts w:ascii="Arial Narrow" w:hAnsi="Arial Narrow"/>
        </w:rPr>
        <w:t xml:space="preserve"> w § 1 do używania </w:t>
      </w:r>
      <w:r w:rsidR="0056180A">
        <w:rPr>
          <w:rFonts w:ascii="Arial Narrow" w:hAnsi="Arial Narrow"/>
        </w:rPr>
        <w:t>na czas nieoznaczony</w:t>
      </w:r>
      <w:r w:rsidR="00557CD4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a Najemca zobowiązuje się płacić czynsz oraz opłaty</w:t>
      </w:r>
      <w:r w:rsidR="00837AA9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o których mowa poniżej.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Najemca płacić będzie Wynajmującemu miesięczny czynsz w wysokości netto </w:t>
      </w:r>
      <w:r w:rsidR="0056180A">
        <w:rPr>
          <w:rFonts w:ascii="Arial Narrow" w:hAnsi="Arial Narrow"/>
          <w:b/>
        </w:rPr>
        <w:t>……….zł/m²</w:t>
      </w:r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 w:rsidR="0056180A">
        <w:rPr>
          <w:rFonts w:ascii="Arial Narrow" w:hAnsi="Arial Narrow"/>
        </w:rPr>
        <w:t>tj.</w:t>
      </w:r>
      <w:r w:rsidRPr="001300A3">
        <w:t xml:space="preserve"> </w:t>
      </w:r>
      <w:r w:rsidRPr="00AA6838">
        <w:rPr>
          <w:rFonts w:ascii="Arial Narrow" w:hAnsi="Arial Narrow"/>
        </w:rPr>
        <w:t>w</w:t>
      </w:r>
      <w:r w:rsidR="0056180A">
        <w:rPr>
          <w:rFonts w:ascii="Arial Narrow" w:hAnsi="Arial Narrow"/>
        </w:rPr>
        <w:t>edług</w:t>
      </w:r>
      <w:r w:rsidRPr="00AA6838">
        <w:rPr>
          <w:rFonts w:ascii="Arial Narrow" w:hAnsi="Arial Narrow"/>
        </w:rPr>
        <w:t xml:space="preserve"> stawki wylicytowanej </w:t>
      </w:r>
      <w:r w:rsidR="0056180A">
        <w:rPr>
          <w:rFonts w:ascii="Arial Narrow" w:hAnsi="Arial Narrow"/>
        </w:rPr>
        <w:t>na przetargu</w:t>
      </w:r>
      <w:r w:rsidRPr="00AA6838">
        <w:rPr>
          <w:rFonts w:ascii="Arial Narrow" w:hAnsi="Arial Narrow"/>
        </w:rPr>
        <w:t xml:space="preserve"> w dniu </w:t>
      </w:r>
      <w:r w:rsidR="0056180A">
        <w:rPr>
          <w:rFonts w:ascii="Arial Narrow" w:hAnsi="Arial Narrow"/>
        </w:rPr>
        <w:t>…………………………p</w:t>
      </w:r>
      <w:r>
        <w:rPr>
          <w:rFonts w:ascii="Arial Narrow" w:hAnsi="Arial Narrow"/>
        </w:rPr>
        <w:t>lus obowiązujący podatek VAT</w:t>
      </w:r>
      <w:r w:rsidRPr="00AA6838">
        <w:rPr>
          <w:rFonts w:ascii="Arial Narrow" w:hAnsi="Arial Narrow"/>
        </w:rPr>
        <w:t xml:space="preserve">. 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podlega  waloryzacji </w:t>
      </w:r>
      <w:r>
        <w:rPr>
          <w:rFonts w:ascii="Arial Narrow" w:hAnsi="Arial Narrow"/>
        </w:rPr>
        <w:t xml:space="preserve">raz w roku w I kwartale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za rok ubiegły podany</w:t>
      </w:r>
      <w:r>
        <w:rPr>
          <w:rFonts w:ascii="Arial Narrow" w:hAnsi="Arial Narrow"/>
        </w:rPr>
        <w:t>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 xml:space="preserve">nie </w:t>
      </w:r>
      <w:r w:rsidRPr="00AA6838">
        <w:rPr>
          <w:rFonts w:ascii="Arial Narrow" w:hAnsi="Arial Narrow"/>
        </w:rPr>
        <w:lastRenderedPageBreak/>
        <w:t>wymaga to odrębnych aneksów. Waloryzacja powyżej wskaźnika wzrostu cen wymaga formy aneksu.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t>Zmiana okoliczności nieuregulowanych umową mających wpływ na wysokość czynszu    zostanie określona w drodze aneksu do niniejszej umowy.</w:t>
      </w:r>
    </w:p>
    <w:p w:rsidR="00837AA9" w:rsidRDefault="00837AA9" w:rsidP="00D30A30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5</w:t>
      </w: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2045A3" w:rsidRPr="009E3883" w:rsidRDefault="002045A3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elektryczną w częściach wspólnych – według ponoszonych kosztów (refakturowanie kosztów na podstawie faktur od dostawcy).</w:t>
      </w:r>
    </w:p>
    <w:p w:rsidR="00837AA9" w:rsidRPr="0068094D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>Opłaty, o których mowa w ust. 1 pkt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W dacie sporządzenia umowy zaliczka wynosi:</w:t>
      </w:r>
    </w:p>
    <w:p w:rsidR="00837AA9" w:rsidRPr="00F50D4F" w:rsidRDefault="00837AA9" w:rsidP="00B457C6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F50D4F">
        <w:rPr>
          <w:rFonts w:ascii="Arial Narrow" w:hAnsi="Arial Narrow"/>
        </w:rPr>
        <w:t xml:space="preserve">na pokrycie kosztów dostawy zimnej wody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 w:rsidR="00C311FD"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>2,13</w:t>
      </w:r>
      <w:r w:rsidRPr="00F50D4F">
        <w:rPr>
          <w:rFonts w:ascii="Arial Narrow" w:hAnsi="Arial Narrow"/>
        </w:rPr>
        <w:t xml:space="preserve">zł /m³  x </w:t>
      </w:r>
      <w:r w:rsidR="00C311FD">
        <w:rPr>
          <w:rFonts w:ascii="Arial Narrow" w:hAnsi="Arial Narrow"/>
        </w:rPr>
        <w:t>…..</w:t>
      </w:r>
      <w:r w:rsidRPr="00F50D4F">
        <w:rPr>
          <w:rFonts w:ascii="Arial Narrow" w:hAnsi="Arial Narrow"/>
        </w:rPr>
        <w:t xml:space="preserve"> m³ plus obowiązujący podatek VAT</w:t>
      </w:r>
    </w:p>
    <w:p w:rsidR="00837AA9" w:rsidRDefault="00837AA9" w:rsidP="00B457C6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290C1C">
        <w:rPr>
          <w:rFonts w:ascii="Arial Narrow" w:hAnsi="Arial Narrow"/>
        </w:rPr>
        <w:t xml:space="preserve">na pokrycie kosztów odprowadzenia ścieków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6,56</w:t>
      </w:r>
      <w:r w:rsidRPr="00290C1C">
        <w:rPr>
          <w:rFonts w:ascii="Arial Narrow" w:hAnsi="Arial Narrow"/>
        </w:rPr>
        <w:t xml:space="preserve">zł/m³ x </w:t>
      </w:r>
      <w:r w:rsidR="00C311FD">
        <w:rPr>
          <w:rFonts w:ascii="Arial Narrow" w:hAnsi="Arial Narrow"/>
        </w:rPr>
        <w:t>..</w:t>
      </w:r>
      <w:r w:rsidRPr="00290C1C">
        <w:rPr>
          <w:rFonts w:ascii="Arial Narrow" w:hAnsi="Arial Narrow"/>
        </w:rPr>
        <w:t xml:space="preserve"> m³ plus obowiązujący podatek VAT</w:t>
      </w:r>
      <w:r>
        <w:rPr>
          <w:rFonts w:ascii="Arial Narrow" w:hAnsi="Arial Narrow"/>
        </w:rPr>
        <w:t>;</w:t>
      </w:r>
    </w:p>
    <w:p w:rsidR="00837AA9" w:rsidRPr="00837AA9" w:rsidRDefault="00C311FD" w:rsidP="00B457C6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837AA9" w:rsidRPr="00837AA9">
        <w:rPr>
          <w:rFonts w:ascii="Arial Narrow" w:hAnsi="Arial Narrow"/>
        </w:rPr>
        <w:t xml:space="preserve"> terminie odczytu liczników Wynajmujący powiadamia przez ogłoszenie wywieszone na tablicach informacyjnych w budynku, z co najmniej</w:t>
      </w:r>
      <w:r w:rsidR="00837AA9">
        <w:rPr>
          <w:rFonts w:ascii="Arial Narrow" w:hAnsi="Arial Narrow"/>
        </w:rPr>
        <w:t xml:space="preserve"> z trzydniowym </w:t>
      </w:r>
      <w:r w:rsidR="00837AA9" w:rsidRPr="00837AA9">
        <w:rPr>
          <w:rFonts w:ascii="Arial Narrow" w:hAnsi="Arial Narrow"/>
        </w:rPr>
        <w:t xml:space="preserve">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837AA9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w wysokości </w:t>
      </w:r>
      <w:r w:rsidR="0062712F">
        <w:rPr>
          <w:rFonts w:ascii="Arial Narrow" w:hAnsi="Arial Narrow"/>
        </w:rPr>
        <w:t>…</w:t>
      </w:r>
      <w:r w:rsidRPr="00040DB8">
        <w:rPr>
          <w:rFonts w:ascii="Arial Narrow" w:hAnsi="Arial Narrow"/>
        </w:rPr>
        <w:t xml:space="preserve">m³ x </w:t>
      </w:r>
      <w:r w:rsidR="0062712F">
        <w:rPr>
          <w:rFonts w:ascii="Arial Narrow" w:hAnsi="Arial Narrow"/>
        </w:rPr>
        <w:t>..</w:t>
      </w:r>
      <w:r w:rsidRPr="00040DB8">
        <w:rPr>
          <w:rFonts w:ascii="Arial Narrow" w:hAnsi="Arial Narrow"/>
        </w:rPr>
        <w:t xml:space="preserve">zł/m³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1 pkt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m³,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rozliczenie różnicy, o której mowa w pkt 8 następuje raz w roku, po zakończeniu roku kalendarzowego, nie później niż do 31 marca  roku następującego po okresie rozliczeniowym;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§ 5 ust. 1 </w:t>
      </w:r>
      <w:r w:rsidR="002045A3">
        <w:rPr>
          <w:rFonts w:ascii="Arial Narrow" w:hAnsi="Arial Narrow"/>
        </w:rPr>
        <w:t xml:space="preserve">pkt 1 i 2 </w:t>
      </w:r>
      <w:r>
        <w:rPr>
          <w:rFonts w:ascii="Arial Narrow" w:hAnsi="Arial Narrow"/>
        </w:rPr>
        <w:t xml:space="preserve"> następować będzie w formie pisemnego powiadomienia.</w:t>
      </w:r>
      <w:r w:rsidR="002045A3">
        <w:rPr>
          <w:rFonts w:ascii="Arial Narrow" w:hAnsi="Arial Narrow"/>
        </w:rPr>
        <w:t xml:space="preserve"> 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pkt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Pr="00EF703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gazu na cele centralnego ogrzewania i </w:t>
      </w:r>
      <w:r w:rsidR="002045A3">
        <w:rPr>
          <w:rFonts w:ascii="Arial Narrow" w:hAnsi="Arial Narrow"/>
          <w:bCs/>
        </w:rPr>
        <w:t xml:space="preserve">podgrzania wody oraz na dostawę </w:t>
      </w:r>
      <w:r>
        <w:rPr>
          <w:rFonts w:ascii="Arial Narrow" w:hAnsi="Arial Narrow"/>
          <w:bCs/>
        </w:rPr>
        <w:t xml:space="preserve">energii elektrycznej najemca zawrze bezpośrednio z dostawcami tych usług.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>w dniu …………………- dowód wpłaty ……………..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>w wysokości ……….</w:t>
      </w:r>
      <w:r>
        <w:rPr>
          <w:rFonts w:ascii="Arial Narrow" w:hAnsi="Arial Narrow"/>
          <w:bCs/>
        </w:rPr>
        <w:t>zł (słownie: ………………..) zalicza się na poczet kaucji zabezpieczającej należności Wynajmującego z tytułu najmu lokalu.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Kaucja, o której mowa w ust. 1 podlega  waloryzacji</w:t>
      </w:r>
      <w:r w:rsidR="00C33DBD">
        <w:rPr>
          <w:rFonts w:ascii="Arial Narrow" w:hAnsi="Arial Narrow"/>
          <w:bCs/>
        </w:rPr>
        <w:t xml:space="preserve"> wg procentowego wskaźnika  wzrostu cen za rok ubiegły podanym przez Prezesa Głównego Urzędu </w:t>
      </w:r>
      <w:r>
        <w:rPr>
          <w:rFonts w:ascii="Arial Narrow" w:hAnsi="Arial Narrow"/>
          <w:bCs/>
        </w:rPr>
        <w:t xml:space="preserve"> </w:t>
      </w:r>
      <w:r w:rsidR="00C33DBD">
        <w:rPr>
          <w:rFonts w:ascii="Arial Narrow" w:hAnsi="Arial Narrow"/>
          <w:bCs/>
        </w:rPr>
        <w:t>Statystycznego.</w:t>
      </w:r>
    </w:p>
    <w:p w:rsidR="0062712F" w:rsidRPr="0062712F" w:rsidRDefault="0062712F" w:rsidP="0062712F">
      <w:pPr>
        <w:pStyle w:val="Akapitzlist"/>
        <w:rPr>
          <w:rFonts w:ascii="Arial Narrow" w:hAnsi="Arial Narrow"/>
          <w:bCs/>
        </w:rPr>
      </w:pPr>
    </w:p>
    <w:p w:rsidR="00837AA9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zobowiązany jest do dbania o utrzymanie czystości wokół wynajmowanego lokalu i </w:t>
      </w:r>
    </w:p>
    <w:p w:rsidR="00837AA9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  <w:t>w pomieszczeniach wspólnego użytku.</w:t>
      </w:r>
    </w:p>
    <w:p w:rsidR="00837AA9" w:rsidRPr="00C5692E" w:rsidRDefault="00837AA9" w:rsidP="00837AA9">
      <w:pPr>
        <w:rPr>
          <w:rFonts w:ascii="Arial Narrow" w:hAnsi="Arial Narrow"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9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79766A" w:rsidRPr="00C05BAF" w:rsidRDefault="0079766A" w:rsidP="0079766A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Najemca ma prawo korzystania z parkingu przyległego do budynku, w którym wynajmowany jest lokal, a klienci Najemcy do korzystania do 2h.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10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837AA9" w:rsidRPr="00C5692E" w:rsidRDefault="00837AA9" w:rsidP="00837AA9">
      <w:pPr>
        <w:ind w:left="3540" w:firstLine="708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712F">
        <w:rPr>
          <w:rFonts w:ascii="Arial Narrow" w:hAnsi="Arial Narrow"/>
          <w:b/>
        </w:rPr>
        <w:t>1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Wynajmującego, w przeciwnym razie sam odpowiada za powstałe szkody.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 w:rsidR="0062712F">
        <w:rPr>
          <w:rFonts w:ascii="Arial Narrow" w:hAnsi="Arial Narrow"/>
          <w:b/>
          <w:bCs/>
        </w:rPr>
        <w:t>2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837AA9" w:rsidRDefault="00837AA9" w:rsidP="00837AA9">
      <w:pPr>
        <w:rPr>
          <w:rFonts w:ascii="Arial Narrow" w:hAnsi="Arial Narrow"/>
        </w:rPr>
      </w:pPr>
    </w:p>
    <w:p w:rsidR="00837AA9" w:rsidRPr="00466C78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3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W przeciwnym wypadku Wynajmujący samodzielnie oceni stan techniczny lokalu.</w:t>
      </w:r>
    </w:p>
    <w:p w:rsidR="00837AA9" w:rsidRPr="005064A2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3C5109">
        <w:rPr>
          <w:rFonts w:ascii="Arial Narrow" w:hAnsi="Arial Narrow"/>
          <w:b/>
        </w:rPr>
        <w:t>4</w:t>
      </w:r>
    </w:p>
    <w:p w:rsidR="00837AA9" w:rsidRPr="00615034" w:rsidRDefault="00837AA9" w:rsidP="00B457C6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3C510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lastRenderedPageBreak/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5705F9" w:rsidRPr="00615034" w:rsidRDefault="005705F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 ie lokalu protokołem zdawczo odbiorczym w terminie wskazanym w § 1 ust. 2. </w:t>
      </w:r>
    </w:p>
    <w:p w:rsidR="00837AA9" w:rsidRPr="00615034" w:rsidRDefault="00837AA9" w:rsidP="00B457C6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837AA9" w:rsidRDefault="00837AA9" w:rsidP="003C5109">
      <w:pPr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5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6</w:t>
      </w:r>
    </w:p>
    <w:p w:rsidR="00837AA9" w:rsidRDefault="00837AA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B44097" w:rsidRDefault="003C510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</w:t>
      </w:r>
      <w:r w:rsidR="00B44097">
        <w:rPr>
          <w:rFonts w:ascii="Arial Narrow" w:hAnsi="Arial Narrow"/>
        </w:rPr>
        <w:t>y.</w:t>
      </w:r>
    </w:p>
    <w:p w:rsidR="003C5109" w:rsidRPr="00B44097" w:rsidRDefault="00B44097" w:rsidP="00B44097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B3C32">
        <w:rPr>
          <w:rFonts w:ascii="Arial Narrow" w:hAnsi="Arial Narrow"/>
          <w:b/>
          <w:bCs/>
        </w:rPr>
        <w:t>17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8</w:t>
      </w:r>
    </w:p>
    <w:p w:rsidR="00837AA9" w:rsidRPr="00855204" w:rsidRDefault="00837AA9" w:rsidP="00837AA9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9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37AA9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5705F9">
        <w:rPr>
          <w:rFonts w:ascii="Arial Narrow" w:hAnsi="Arial Narrow"/>
        </w:rPr>
        <w:t xml:space="preserve">przetargu z </w:t>
      </w:r>
      <w:r>
        <w:rPr>
          <w:rFonts w:ascii="Arial Narrow" w:hAnsi="Arial Narrow"/>
        </w:rPr>
        <w:t xml:space="preserve">dnia </w:t>
      </w:r>
      <w:r w:rsidR="005705F9">
        <w:rPr>
          <w:rFonts w:ascii="Arial Narrow" w:hAnsi="Arial Narrow"/>
        </w:rPr>
        <w:t>…………</w:t>
      </w:r>
      <w:r w:rsidR="00AA0981">
        <w:rPr>
          <w:rFonts w:ascii="Arial Narrow" w:hAnsi="Arial Narrow"/>
        </w:rPr>
        <w:t xml:space="preserve">. </w:t>
      </w:r>
      <w:r w:rsidR="005705F9">
        <w:rPr>
          <w:rFonts w:ascii="Arial Narrow" w:hAnsi="Arial Narrow"/>
        </w:rPr>
        <w:t>(w dokumentacji u Wynajmującego)</w:t>
      </w:r>
    </w:p>
    <w:p w:rsidR="00837AA9" w:rsidRPr="00C5692E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z dnia  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9A6DAE" w:rsidRPr="00C5692E" w:rsidTr="0068104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68104B">
        <w:tc>
          <w:tcPr>
            <w:tcW w:w="1843" w:type="dxa"/>
          </w:tcPr>
          <w:p w:rsidR="009A6DAE" w:rsidRPr="00557CD4" w:rsidRDefault="0068104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</w:t>
            </w:r>
            <w:r w:rsidR="009A6DAE" w:rsidRPr="00557CD4">
              <w:rPr>
                <w:rFonts w:ascii="Arial Narrow" w:hAnsi="Arial Narrow"/>
              </w:rPr>
              <w:t>el.</w:t>
            </w:r>
            <w:r w:rsidRPr="00557CD4">
              <w:rPr>
                <w:rFonts w:ascii="Arial Narrow" w:hAnsi="Arial Narrow"/>
              </w:rPr>
              <w:t xml:space="preserve"> kontaktowy</w:t>
            </w:r>
          </w:p>
          <w:p w:rsidR="009A6DAE" w:rsidRPr="00557CD4" w:rsidRDefault="009A6DAE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adres</w:t>
            </w:r>
            <w:r w:rsidR="0068104B" w:rsidRPr="00557CD4">
              <w:rPr>
                <w:rFonts w:ascii="Arial Narrow" w:hAnsi="Arial Narrow"/>
              </w:rPr>
              <w:t xml:space="preserve"> do doręczeń </w:t>
            </w:r>
          </w:p>
        </w:tc>
        <w:tc>
          <w:tcPr>
            <w:tcW w:w="3827" w:type="dxa"/>
          </w:tcPr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05D1E" w:rsidRPr="00FA6923" w:rsidRDefault="00605D1E" w:rsidP="008B3B59">
            <w:pPr>
              <w:rPr>
                <w:rFonts w:ascii="Arial Narrow" w:hAnsi="Arial Narrow"/>
              </w:rPr>
            </w:pPr>
          </w:p>
          <w:p w:rsidR="0068104B" w:rsidRDefault="0068104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68104B" w:rsidRPr="0068104B" w:rsidRDefault="0068104B" w:rsidP="008B3B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FA7938">
            <w:pPr>
              <w:rPr>
                <w:rFonts w:ascii="Arial Narrow" w:hAnsi="Arial Narrow"/>
              </w:rPr>
            </w:pPr>
            <w:hyperlink r:id="rId7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F352BA" w:rsidRDefault="00F352BA" w:rsidP="00C5692E">
      <w:pPr>
        <w:rPr>
          <w:rFonts w:ascii="Arial Narrow" w:hAnsi="Arial Narrow"/>
        </w:rPr>
      </w:pPr>
      <w:r>
        <w:rPr>
          <w:rFonts w:ascii="Arial Narrow" w:hAnsi="Arial Narrow"/>
        </w:rPr>
        <w:t>(podpis czytelny)</w:t>
      </w:r>
    </w:p>
    <w:p w:rsidR="00C5692E" w:rsidRPr="00C5692E" w:rsidRDefault="00C5692E" w:rsidP="00C5692E">
      <w:pPr>
        <w:rPr>
          <w:rFonts w:ascii="Arial Narrow" w:hAnsi="Arial Narrow"/>
        </w:rPr>
      </w:pPr>
    </w:p>
    <w:sectPr w:rsidR="00C5692E" w:rsidRPr="00C5692E" w:rsidSect="00867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4C2" w:rsidRDefault="00BF24C2" w:rsidP="00D47A41">
      <w:r>
        <w:separator/>
      </w:r>
    </w:p>
  </w:endnote>
  <w:endnote w:type="continuationSeparator" w:id="0">
    <w:p w:rsidR="00BF24C2" w:rsidRDefault="00BF24C2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62712F" w:rsidRDefault="00FA7938">
        <w:pPr>
          <w:pStyle w:val="Stopka"/>
          <w:jc w:val="center"/>
        </w:pPr>
        <w:fldSimple w:instr=" PAGE   \* MERGEFORMAT ">
          <w:r w:rsidR="00725A55">
            <w:rPr>
              <w:noProof/>
            </w:rPr>
            <w:t>1</w:t>
          </w:r>
        </w:fldSimple>
      </w:p>
    </w:sdtContent>
  </w:sdt>
  <w:p w:rsidR="0062712F" w:rsidRDefault="00627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4C2" w:rsidRDefault="00BF24C2" w:rsidP="00D47A41">
      <w:r>
        <w:separator/>
      </w:r>
    </w:p>
  </w:footnote>
  <w:footnote w:type="continuationSeparator" w:id="0">
    <w:p w:rsidR="00BF24C2" w:rsidRDefault="00BF24C2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4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A637E"/>
    <w:multiLevelType w:val="hybridMultilevel"/>
    <w:tmpl w:val="4DEEF8EE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23"/>
  </w:num>
  <w:num w:numId="5">
    <w:abstractNumId w:val="26"/>
  </w:num>
  <w:num w:numId="6">
    <w:abstractNumId w:val="28"/>
  </w:num>
  <w:num w:numId="7">
    <w:abstractNumId w:val="20"/>
  </w:num>
  <w:num w:numId="8">
    <w:abstractNumId w:val="3"/>
  </w:num>
  <w:num w:numId="9">
    <w:abstractNumId w:val="14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  <w:num w:numId="14">
    <w:abstractNumId w:val="1"/>
  </w:num>
  <w:num w:numId="15">
    <w:abstractNumId w:val="24"/>
  </w:num>
  <w:num w:numId="16">
    <w:abstractNumId w:val="29"/>
  </w:num>
  <w:num w:numId="17">
    <w:abstractNumId w:val="25"/>
  </w:num>
  <w:num w:numId="18">
    <w:abstractNumId w:val="4"/>
  </w:num>
  <w:num w:numId="19">
    <w:abstractNumId w:val="12"/>
  </w:num>
  <w:num w:numId="20">
    <w:abstractNumId w:val="27"/>
  </w:num>
  <w:num w:numId="21">
    <w:abstractNumId w:val="9"/>
  </w:num>
  <w:num w:numId="22">
    <w:abstractNumId w:val="19"/>
  </w:num>
  <w:num w:numId="23">
    <w:abstractNumId w:val="22"/>
  </w:num>
  <w:num w:numId="24">
    <w:abstractNumId w:val="21"/>
  </w:num>
  <w:num w:numId="25">
    <w:abstractNumId w:val="0"/>
  </w:num>
  <w:num w:numId="26">
    <w:abstractNumId w:val="16"/>
  </w:num>
  <w:num w:numId="27">
    <w:abstractNumId w:val="17"/>
  </w:num>
  <w:num w:numId="28">
    <w:abstractNumId w:val="18"/>
  </w:num>
  <w:num w:numId="29">
    <w:abstractNumId w:val="10"/>
  </w:num>
  <w:num w:numId="30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3DDF"/>
    <w:rsid w:val="000C0D0B"/>
    <w:rsid w:val="000F6A59"/>
    <w:rsid w:val="001300A3"/>
    <w:rsid w:val="0015742A"/>
    <w:rsid w:val="00172984"/>
    <w:rsid w:val="0017567D"/>
    <w:rsid w:val="001849F5"/>
    <w:rsid w:val="001A4AD9"/>
    <w:rsid w:val="001B12BD"/>
    <w:rsid w:val="001B3C32"/>
    <w:rsid w:val="001E4263"/>
    <w:rsid w:val="001F2F43"/>
    <w:rsid w:val="001F5781"/>
    <w:rsid w:val="002045A3"/>
    <w:rsid w:val="00245289"/>
    <w:rsid w:val="00264CB7"/>
    <w:rsid w:val="00290C1C"/>
    <w:rsid w:val="00365D35"/>
    <w:rsid w:val="00381D3C"/>
    <w:rsid w:val="003C341A"/>
    <w:rsid w:val="003C5109"/>
    <w:rsid w:val="003F304E"/>
    <w:rsid w:val="00415BA8"/>
    <w:rsid w:val="00466C78"/>
    <w:rsid w:val="004824A7"/>
    <w:rsid w:val="004B72DC"/>
    <w:rsid w:val="004F7BC4"/>
    <w:rsid w:val="00515C2D"/>
    <w:rsid w:val="00526219"/>
    <w:rsid w:val="00531A5D"/>
    <w:rsid w:val="00546EC4"/>
    <w:rsid w:val="00557CD4"/>
    <w:rsid w:val="0056180A"/>
    <w:rsid w:val="005705F9"/>
    <w:rsid w:val="005A16FB"/>
    <w:rsid w:val="005C51FD"/>
    <w:rsid w:val="00605D1E"/>
    <w:rsid w:val="0062712F"/>
    <w:rsid w:val="00652423"/>
    <w:rsid w:val="00662840"/>
    <w:rsid w:val="0068094D"/>
    <w:rsid w:val="0068104B"/>
    <w:rsid w:val="00693793"/>
    <w:rsid w:val="006A7017"/>
    <w:rsid w:val="006B36EC"/>
    <w:rsid w:val="006C1E34"/>
    <w:rsid w:val="00704027"/>
    <w:rsid w:val="00723A83"/>
    <w:rsid w:val="00725A55"/>
    <w:rsid w:val="00743C0E"/>
    <w:rsid w:val="00750939"/>
    <w:rsid w:val="007526ED"/>
    <w:rsid w:val="00773DE3"/>
    <w:rsid w:val="0079766A"/>
    <w:rsid w:val="007C79FD"/>
    <w:rsid w:val="00837AA9"/>
    <w:rsid w:val="00862452"/>
    <w:rsid w:val="008672FC"/>
    <w:rsid w:val="008B213F"/>
    <w:rsid w:val="008B2967"/>
    <w:rsid w:val="008B3B59"/>
    <w:rsid w:val="008B6487"/>
    <w:rsid w:val="008F6868"/>
    <w:rsid w:val="00900996"/>
    <w:rsid w:val="00904699"/>
    <w:rsid w:val="00946D07"/>
    <w:rsid w:val="0095289F"/>
    <w:rsid w:val="009720B3"/>
    <w:rsid w:val="009A6DAE"/>
    <w:rsid w:val="009E41A0"/>
    <w:rsid w:val="009E45EE"/>
    <w:rsid w:val="00A60264"/>
    <w:rsid w:val="00AA0981"/>
    <w:rsid w:val="00AA2656"/>
    <w:rsid w:val="00AA2FDD"/>
    <w:rsid w:val="00B03FCC"/>
    <w:rsid w:val="00B13E5D"/>
    <w:rsid w:val="00B44097"/>
    <w:rsid w:val="00B4526C"/>
    <w:rsid w:val="00B457C6"/>
    <w:rsid w:val="00B86A9D"/>
    <w:rsid w:val="00B86DB5"/>
    <w:rsid w:val="00BA3CB1"/>
    <w:rsid w:val="00BD39CE"/>
    <w:rsid w:val="00BF24C2"/>
    <w:rsid w:val="00BF76F4"/>
    <w:rsid w:val="00C311FD"/>
    <w:rsid w:val="00C329CC"/>
    <w:rsid w:val="00C33DBD"/>
    <w:rsid w:val="00C5692E"/>
    <w:rsid w:val="00C63CBD"/>
    <w:rsid w:val="00C70144"/>
    <w:rsid w:val="00C71209"/>
    <w:rsid w:val="00C86A09"/>
    <w:rsid w:val="00C975FF"/>
    <w:rsid w:val="00CB6CF2"/>
    <w:rsid w:val="00CC7B81"/>
    <w:rsid w:val="00CD6771"/>
    <w:rsid w:val="00D1088E"/>
    <w:rsid w:val="00D30A30"/>
    <w:rsid w:val="00D3644A"/>
    <w:rsid w:val="00D47A41"/>
    <w:rsid w:val="00DB6B72"/>
    <w:rsid w:val="00DD607D"/>
    <w:rsid w:val="00E03934"/>
    <w:rsid w:val="00E05DF7"/>
    <w:rsid w:val="00E202AA"/>
    <w:rsid w:val="00E46AA1"/>
    <w:rsid w:val="00E6696E"/>
    <w:rsid w:val="00EB4C52"/>
    <w:rsid w:val="00EF7039"/>
    <w:rsid w:val="00F26FE8"/>
    <w:rsid w:val="00F352BA"/>
    <w:rsid w:val="00F372F2"/>
    <w:rsid w:val="00F7471E"/>
    <w:rsid w:val="00F758F0"/>
    <w:rsid w:val="00FA6923"/>
    <w:rsid w:val="00FA7938"/>
    <w:rsid w:val="00FB219E"/>
    <w:rsid w:val="00FC0BF8"/>
    <w:rsid w:val="00FC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0</TotalTime>
  <Pages>5</Pages>
  <Words>1945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13590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2</cp:revision>
  <cp:lastPrinted>2015-05-20T07:42:00Z</cp:lastPrinted>
  <dcterms:created xsi:type="dcterms:W3CDTF">2015-05-21T11:53:00Z</dcterms:created>
  <dcterms:modified xsi:type="dcterms:W3CDTF">2015-05-21T11:53:00Z</dcterms:modified>
</cp:coreProperties>
</file>